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60" w:before="24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8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80"/>
        <w:gridCol w:w="510"/>
        <w:gridCol w:w="3885"/>
        <w:tblGridChange w:id="0">
          <w:tblGrid>
            <w:gridCol w:w="4380"/>
            <w:gridCol w:w="510"/>
            <w:gridCol w:w="388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  <w:rtl w:val="0"/>
              </w:rPr>
              <w:t xml:space="preserve">УТВЕРЖДАЮ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spacing w:after="6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8"/>
                <w:szCs w:val="28"/>
                <w:rtl w:val="0"/>
              </w:rPr>
              <w:t xml:space="preserve">УТВЕРЖДАЮ</w:t>
            </w:r>
          </w:p>
        </w:tc>
      </w:tr>
      <w:tr>
        <w:trPr>
          <w:cantSplit w:val="0"/>
          <w:trHeight w:val="2128.159179687499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0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______________/__________</w:t>
            </w:r>
          </w:p>
          <w:p w:rsidR="00000000" w:rsidDel="00000000" w:rsidP="00000000" w:rsidRDefault="00000000" w:rsidRPr="00000000" w14:paraId="0000000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40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«__» _______ 2024г.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________________________________________________________________________________________       ____________</w:t>
            </w:r>
          </w:p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40" w:before="240" w:line="276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________________/________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«__» ________ 2024г.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40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tabs>
                <w:tab w:val="left" w:leader="none" w:pos="346"/>
              </w:tabs>
              <w:spacing w:after="200" w:line="276" w:lineRule="auto"/>
              <w:ind w:left="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РЕГЛАМЕНТ ПОДДЕРЖАНИЯ ЖИЗНЕННОГО ЦИКЛА</w:t>
            </w:r>
          </w:p>
          <w:p w:rsidR="00000000" w:rsidDel="00000000" w:rsidP="00000000" w:rsidRDefault="00000000" w:rsidRPr="00000000" w14:paraId="00000012">
            <w:pPr>
              <w:spacing w:after="120" w:line="36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ПРОГРАММНОГО ОБЕСПЕЧЕНИЯ</w:t>
            </w:r>
          </w:p>
          <w:p w:rsidR="00000000" w:rsidDel="00000000" w:rsidP="00000000" w:rsidRDefault="00000000" w:rsidRPr="00000000" w14:paraId="00000013">
            <w:pPr>
              <w:spacing w:after="240" w:before="240" w:line="36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 ИНФОРМАЦИОННАЯ СИСТЕМА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tl w:val="0"/>
              </w:rPr>
              <w:t xml:space="preserve">LINKAGE CONTACT CENTER BI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="36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17">
      <w:pPr>
        <w:shd w:fill="ffffff" w:val="clear"/>
        <w:spacing w:after="60" w:befor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6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hd w:fill="ffffff" w:val="clear"/>
        <w:spacing w:after="6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hd w:fill="ffffff" w:val="clear"/>
        <w:spacing w:after="6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Москва, 2024 г.</w:t>
      </w:r>
    </w:p>
    <w:p w:rsidR="00000000" w:rsidDel="00000000" w:rsidP="00000000" w:rsidRDefault="00000000" w:rsidRPr="00000000" w14:paraId="0000001B">
      <w:pPr>
        <w:spacing w:after="240" w:before="24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Оглавление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C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color w:val="000000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afch0angufg0"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Перечень сокращений и условных обозначений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color w:val="000000"/>
              <w:u w:val="none"/>
            </w:rPr>
          </w:pPr>
          <w:hyperlink w:anchor="_qp026qvvm9r9"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Устранение неисправностей в ходе эксплуатации программного обеспечения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color w:val="000000"/>
              <w:u w:val="none"/>
            </w:rPr>
          </w:pPr>
          <w:hyperlink w:anchor="_mh2qb878ivk1"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Совершенствование программного обеспечения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none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color w:val="000000"/>
              <w:u w:val="none"/>
            </w:rPr>
          </w:pPr>
          <w:hyperlink w:anchor="_c6q86qk4fv0"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Персонал, необходимый для обеспечения технической поддержки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0">
      <w:pPr>
        <w:spacing w:after="240" w:before="24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after="220" w:before="2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dba2h38p246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before="480" w:lineRule="auto"/>
        <w:ind w:firstLine="70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rxjfv2s0m5l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ind w:firstLine="70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afch0angufg0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Перечень сокращений и условных обозначений</w:t>
      </w:r>
    </w:p>
    <w:tbl>
      <w:tblPr>
        <w:tblStyle w:val="Table2"/>
        <w:tblW w:w="95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10"/>
        <w:gridCol w:w="7275"/>
        <w:tblGridChange w:id="0">
          <w:tblGrid>
            <w:gridCol w:w="2310"/>
            <w:gridCol w:w="72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d8d8d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1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Обозначение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8d8d8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1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Заказчик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Сторона по Договору на создание Системы, являющаяся заказчиком ИТ-услуг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Заявка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Обращение Заказчика к Исполнителю с целью решения задач в рамках гарантийной технической поддержки Системы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Инцидент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Тип обращения Пользователя Системы, связанного с незапланированным прерыванием ИТ-услуги или снижением ее качества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Исполнитель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Сторона по Договору на создание Системы, оказывающая гарантийную техническую поддержку Системы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Пользователь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Физическое лицо, прошедшее регистрацию в Системе или находящееся в процессе прохождения процедуры регистрации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Система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Информационная система «Linkage Contact Center BI</w:t>
            </w:r>
            <w:r w:rsidDel="00000000" w:rsidR="00000000" w:rsidRPr="00000000">
              <w:rPr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»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DevOps-инженер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ИТ-специалист общего профиля, обладающий обширными знаниями в области разработки и эксплуатации, включая написание кода, управление инфраструктурой, системное администрирование и работу с пакетами инструментов DevOps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ind w:left="1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Full-stack-разработчик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ind w:left="1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Специалист, отвечающий как за серверную часть (бэкенд), так и за клиентскую часть (фронтенд) Системы</w:t>
            </w:r>
          </w:p>
        </w:tc>
      </w:tr>
    </w:tbl>
    <w:p w:rsidR="00000000" w:rsidDel="00000000" w:rsidP="00000000" w:rsidRDefault="00000000" w:rsidRPr="00000000" w14:paraId="00000038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keepNext w:val="0"/>
        <w:keepLines w:val="0"/>
        <w:spacing w:before="480" w:lineRule="auto"/>
        <w:ind w:firstLine="70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qp026qvvm9r9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Устранение неисправностей в ходе эксплуатации программного обеспечения</w:t>
      </w:r>
    </w:p>
    <w:p w:rsidR="00000000" w:rsidDel="00000000" w:rsidP="00000000" w:rsidRDefault="00000000" w:rsidRPr="00000000" w14:paraId="0000003E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Исполнитель обязуется осуществлять гарантийную поддержку в течение 12 месяцев с момента подписания акта сдачи-приемки выполненных работ. С этой целью Исполнитель передает Заказчику адрес электронной почты и данные контактной линии для связи с сотрудниками Исполнителя, ответственными за гарантийную поддержку.</w:t>
      </w:r>
    </w:p>
    <w:p w:rsidR="00000000" w:rsidDel="00000000" w:rsidP="00000000" w:rsidRDefault="00000000" w:rsidRPr="00000000" w14:paraId="0000003F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гарантийной поддержкой понимается устранение Исполнителем своими силами и за свой счет допущенных по его вине неисправностей, выявленных после приемки выполненных работ.</w:t>
      </w:r>
    </w:p>
    <w:p w:rsidR="00000000" w:rsidDel="00000000" w:rsidP="00000000" w:rsidRDefault="00000000" w:rsidRPr="00000000" w14:paraId="00000040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Основанием для оказания гарантийного технического сопровождения, обеспечения штатного режима функционирования Системы, является Обращение. Обращением считается электронное письмо, поступившее на электронный адрес, предоставленный Исполнителем, с адресов уполномоченных представителей Заказчика или звонок на контактную линию Исполнителя уполномоченным представителем Заказчика.</w:t>
      </w:r>
    </w:p>
    <w:p w:rsidR="00000000" w:rsidDel="00000000" w:rsidP="00000000" w:rsidRDefault="00000000" w:rsidRPr="00000000" w14:paraId="00000041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поступления Исполнителю обращению присваивается статус «Новый». В процессе решения (выполнения) каждое обращение может менять статус обработки в соответствии со следующей таблицей: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Таблица 1. Описание статусов обращения</w:t>
      </w:r>
    </w:p>
    <w:tbl>
      <w:tblPr>
        <w:tblStyle w:val="Table3"/>
        <w:tblW w:w="9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2040"/>
        <w:gridCol w:w="3405"/>
        <w:gridCol w:w="2925"/>
        <w:tblGridChange w:id="0">
          <w:tblGrid>
            <w:gridCol w:w="690"/>
            <w:gridCol w:w="2040"/>
            <w:gridCol w:w="3405"/>
            <w:gridCol w:w="292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пп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Статус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Краткое описание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Резолюция, соответствующая статусу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работе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Обращение принято и зарегистрировано Исполнителем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Запрос информации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Запрошена дополнительная информация, так как Пользователь предоставил недостаточно информации для решения проблемы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Будет исправлено/добавлено с обновлением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Вопрос будет решен с выводом нового обновления в продуктивной среде Заказчика. При данном статусе отдельно указывается дата планируемого обновления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исполнения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Ожидается подтверждение Заказчиком выполнения работ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ind w:left="14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9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Закрыт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обращением окончательно завершена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spacing w:after="0" w:afterAutospacing="0" w:before="240" w:lineRule="auto"/>
              <w:ind w:left="283.4645669291342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Решен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283.4645669291342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воспроизводится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283.4645669291342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Дубль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283.4645669291342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Недостаточно информации для решения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spacing w:after="240" w:before="0" w:beforeAutospacing="0" w:lineRule="auto"/>
              <w:ind w:left="283.4645669291342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 зоны влияния Исполнителя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Запрос у третьих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обращением будет продолжена после получения всей необходимой информации от третьих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4">
      <w:pPr>
        <w:shd w:fill="ffffff" w:val="clear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Временем начала работы над обращением считается момент уведомления Заказчика о начале работ.</w:t>
      </w:r>
    </w:p>
    <w:p w:rsidR="00000000" w:rsidDel="00000000" w:rsidP="00000000" w:rsidRDefault="00000000" w:rsidRPr="00000000" w14:paraId="00000066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случаях неработоспособности Системы Заказчик должен своими силами провести первоначальную диагностику и убедиться, что причина не в канале связи.</w:t>
      </w:r>
    </w:p>
    <w:p w:rsidR="00000000" w:rsidDel="00000000" w:rsidP="00000000" w:rsidRDefault="00000000" w:rsidRPr="00000000" w14:paraId="00000067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оповещения о неработоспособности системы представитель Заказчика должен направить заявку Исполнителю с результатами первичной диагностики и подтверждением отсутствия проблем с оборудованием и каналами связи. Заявка должна быть направлена в адрес технической поддержки.</w:t>
      </w:r>
    </w:p>
    <w:p w:rsidR="00000000" w:rsidDel="00000000" w:rsidP="00000000" w:rsidRDefault="00000000" w:rsidRPr="00000000" w14:paraId="00000068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Заявка должна содержать следующую информацию:</w:t>
      </w:r>
    </w:p>
    <w:p w:rsidR="00000000" w:rsidDel="00000000" w:rsidP="00000000" w:rsidRDefault="00000000" w:rsidRPr="00000000" w14:paraId="00000069">
      <w:pPr>
        <w:numPr>
          <w:ilvl w:val="0"/>
          <w:numId w:val="3"/>
        </w:numPr>
        <w:shd w:fill="ffffff" w:val="clear"/>
        <w:spacing w:after="0" w:afterAutospacing="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наименование организации, на которой была зафиксирована ошибка;</w:t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учетная запись, под которой выявилась неисправность;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действия, которые привели к обнаружению неисправности;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описание процессов, которые должны были запуститься при выполнении действий;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hd w:fill="ffffff" w:val="clear"/>
        <w:spacing w:after="24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 выполнения действий.</w:t>
      </w:r>
    </w:p>
    <w:p w:rsidR="00000000" w:rsidDel="00000000" w:rsidP="00000000" w:rsidRDefault="00000000" w:rsidRPr="00000000" w14:paraId="0000006E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обработки обращений с типом «Инцидент» зависит от уровня критичности и сложности проблемы, а также от полноты предоставленной Пользователем информации. Отсчет времени начинается с времени создания инцидента Заказчиком.</w:t>
      </w:r>
    </w:p>
    <w:p w:rsidR="00000000" w:rsidDel="00000000" w:rsidP="00000000" w:rsidRDefault="00000000" w:rsidRPr="00000000" w14:paraId="0000006F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подаче обращения типа «Инцидент» Исполнителем присваивается уровень критичности инцидента, согласно таблице ниже: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Таблица 2. Приоритеты инцидентов, время реакции и лимит времени на устранение инцидента</w:t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1650"/>
        <w:gridCol w:w="1665"/>
        <w:gridCol w:w="3975"/>
        <w:tblGridChange w:id="0">
          <w:tblGrid>
            <w:gridCol w:w="1605"/>
            <w:gridCol w:w="1650"/>
            <w:gridCol w:w="1665"/>
            <w:gridCol w:w="397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Приоритеты инцидента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Время первой реакции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Лимит времени на устранение инцидента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приоритет (высший)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рабочий час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рабочих часов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Полный отказ информационной системы на продуктивном сервере в течение более 15 минут, не позволяющий функционировать Системе для всех пользователей по вине Исполнителя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приоритет (высокий)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рабочий часа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рабочих часа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Ошибки на продуктивном сервере, находящиеся в зоне ответственности Исполнителя, которые оказывают существенное негативное влияние на работоспособность и выполнение основных функций сопровождаемых модулей Системы. При этом отсутствует возможность временного (обходного) решения</w:t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приоритет (средний)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рабочих часа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рабочих часов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Ошибки на продуктивном сервере, находящиеся в зоне ответственности Исполнителя, которые оказывают существенное негативное влияние на работоспособность и выполнение основных функций сопровождаемых модулей Системы. При этом есть возможность временного (обходного) решения или временного неиспользования данного функционала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приоритет (низкий)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рабочих часов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 рабочих часов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Другие ошибки в работе Системы, не блокирующие процесс работы пользователей. Ошибки на отдельных рабочих местах</w:t>
            </w:r>
          </w:p>
        </w:tc>
      </w:tr>
    </w:tbl>
    <w:p w:rsidR="00000000" w:rsidDel="00000000" w:rsidP="00000000" w:rsidRDefault="00000000" w:rsidRPr="00000000" w14:paraId="0000008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Работы по устранению неисправности могут быть приостановлены Исполнителем в следующих случаях: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24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Исполнитель в результате диагностики выявил, что неисправность находится в зоне ответственности Заказчика. Исполнитель информирует Заказчика по электронной почте о выявленной неисправности в зоне его ответственности;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Заказчику необходимо выполнить действия со своей стороны. Работы приостанавливаются до момента выполнения данного действия Заказчиком. Исполнитель уведомляет Заказчика по электронной почте;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Заказчику был отправлен запрос на получение дополнительной информации. Работы приостанавливаются до момента предоставления запрошенной информации Заказчиком;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Отсутствие возможности связаться со специалистами Заказчика, участие которых необходимо для устранения неисправности;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иным обстоятельствам, возникшим не по вине Исполнителя.</w:t>
      </w:r>
    </w:p>
    <w:p w:rsidR="00000000" w:rsidDel="00000000" w:rsidP="00000000" w:rsidRDefault="00000000" w:rsidRPr="00000000" w14:paraId="0000008C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случаях, представленных выше, время приостановки работ не входит в учет продолжительности устранения неисправности.</w:t>
      </w:r>
    </w:p>
    <w:p w:rsidR="00000000" w:rsidDel="00000000" w:rsidP="00000000" w:rsidRDefault="00000000" w:rsidRPr="00000000" w14:paraId="0000008D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Обращения, работы по которым завершены, принимают одну из следующих резолюций: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Таблица 3. Описание резолюций по обращениям</w:t>
      </w:r>
    </w:p>
    <w:tbl>
      <w:tblPr>
        <w:tblStyle w:val="Table5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5"/>
        <w:gridCol w:w="2535"/>
        <w:gridCol w:w="5835"/>
        <w:tblGridChange w:id="0">
          <w:tblGrid>
            <w:gridCol w:w="735"/>
            <w:gridCol w:w="2535"/>
            <w:gridCol w:w="5835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90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пп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Резолюция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Краткое описание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Решен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Проблема/вопрос, описанный в обращении, решен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воспроизводится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Проблема не воспроизводится на АРМ инициатора обращения и других АРМ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Дубль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Обращение является дубликатом другого обращения, над которым уже ведется работа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Недостаточно информации для решения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После запроса информации инициатор обращения не предоставил информацию, необходимую для решения проблемы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 зоны влияния Исполнителя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Вопрос находится вне зоны ответственности и влияния Исполнителя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Отклонено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Rule="auto"/>
              <w:ind w:lef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Проведение работ необосновано либо решение невозможно</w:t>
            </w:r>
          </w:p>
        </w:tc>
      </w:tr>
    </w:tbl>
    <w:p w:rsidR="00000000" w:rsidDel="00000000" w:rsidP="00000000" w:rsidRDefault="00000000" w:rsidRPr="00000000" w14:paraId="000000A5">
      <w:pPr>
        <w:shd w:fill="ffffff" w:val="clear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Обращения, для решения которых недостаточно предоставленной инициатором обращения, находящиеся со статусом «Запрос информации» более 2 рабочих дней с момента назначения данного статуса, автоматически переводятся в статус «Закрыт» с резолюцией «Недостаточно информации для решения».</w:t>
      </w:r>
    </w:p>
    <w:p w:rsidR="00000000" w:rsidDel="00000000" w:rsidP="00000000" w:rsidRDefault="00000000" w:rsidRPr="00000000" w14:paraId="000000A7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зону ответственности Исполнителя не входит устранение неисправностей, выявленных на стороне Заказчика и на стороне третьих лиц (провайдера связи, поставщика электропитания и т.д.), ошибок программного продукта, связанных с предыдущими контрактами по эксплуатируемым сервисам и находящихся на гарантийном обслуживании.</w:t>
      </w:r>
    </w:p>
    <w:p w:rsidR="00000000" w:rsidDel="00000000" w:rsidP="00000000" w:rsidRDefault="00000000" w:rsidRPr="00000000" w14:paraId="000000A8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Техническая поддержка Заказчика осуществляется в рабочие дни с понедельника по пятницу (за исключением праздничных дней) с 9.00 до 18.00 по московскому времени.</w:t>
        <w:br w:type="textWrapping"/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before="480" w:lineRule="auto"/>
        <w:ind w:firstLine="70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mh2qb878ivk1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Совершенствование программного обеспечения</w:t>
      </w:r>
    </w:p>
    <w:p w:rsidR="00000000" w:rsidDel="00000000" w:rsidP="00000000" w:rsidRDefault="00000000" w:rsidRPr="00000000" w14:paraId="000000AA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Реализация задач на доработку, т.е. добавление в продукт новой функциональности, осуществляется в несколько этапов.</w:t>
      </w:r>
    </w:p>
    <w:p w:rsidR="00000000" w:rsidDel="00000000" w:rsidP="00000000" w:rsidRDefault="00000000" w:rsidRPr="00000000" w14:paraId="000000AB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1.  Если задача поступила без бизнес-требований (например, задача технического плана), то специалистам необходимо определить нужна ли им помощь аналитика, если нет - осуществляется переход к этапу 3.</w:t>
      </w:r>
    </w:p>
    <w:p w:rsidR="00000000" w:rsidDel="00000000" w:rsidP="00000000" w:rsidRDefault="00000000" w:rsidRPr="00000000" w14:paraId="000000AC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2. При необходимости анализа требований задача поступает аналитику, где производится формирование функционального задания и его трансформация в техническое задание. После этого к задаче прикладывается разработанное техническое или функциональное задание, а сама задача назначается на разработчика.</w:t>
      </w:r>
    </w:p>
    <w:p w:rsidR="00000000" w:rsidDel="00000000" w:rsidP="00000000" w:rsidRDefault="00000000" w:rsidRPr="00000000" w14:paraId="000000AD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3. Разработчик приступает к выполнению задачи.</w:t>
      </w:r>
    </w:p>
    <w:p w:rsidR="00000000" w:rsidDel="00000000" w:rsidP="00000000" w:rsidRDefault="00000000" w:rsidRPr="00000000" w14:paraId="000000AE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4. При наличии вопросов или недостающей информации в процессе реализации разработчиком задачи эти данные фиксируются в задаче, а задача возвращается к аналитику. Если вопросов нет, то после текущего этапа следует этап 6.</w:t>
      </w:r>
    </w:p>
    <w:p w:rsidR="00000000" w:rsidDel="00000000" w:rsidP="00000000" w:rsidRDefault="00000000" w:rsidRPr="00000000" w14:paraId="000000AF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5. Аналитик просматривает вопросы от разработчиков, если требуется дополнительная информация от бизнес-заказчика – она запрашивается. Уточненные требования добавляются в документацию. Далее задача возвращается к ответственному за реализацию задачи разработчику (этап 3).</w:t>
      </w:r>
    </w:p>
    <w:p w:rsidR="00000000" w:rsidDel="00000000" w:rsidP="00000000" w:rsidRDefault="00000000" w:rsidRPr="00000000" w14:paraId="000000B0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6. После выполнения задачи она проверяется на качество написания кода ответственным специалистом. При наличии замечаний они фиксируются в репозитории, а задача переводится обратно исполнителю (этап 3). Если проверка качества написания кода проблем не выявляет, задача переводится на тестирование.</w:t>
      </w:r>
    </w:p>
    <w:p w:rsidR="00000000" w:rsidDel="00000000" w:rsidP="00000000" w:rsidRDefault="00000000" w:rsidRPr="00000000" w14:paraId="000000B1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7. Специалист по тестированию проводит необходимые виды проверки контроля качества разрабатываемой функциональности на тестовом стенде, предназначенном для контроля качества реализации задачи, в том числе выполняет автоматизированное и интеграционное тестирование, если это подразумевает специфика задачи. При наличие ошибок, они фиксируются в комментариях, а задача возвращается ответственному исполнителю (этап 3). Если на этапе тестирования ошибок не выявлено, задача отправляется аналитику для дополнительного контроля выполнения задачи в соответствии с требованиями.</w:t>
      </w:r>
    </w:p>
    <w:p w:rsidR="00000000" w:rsidDel="00000000" w:rsidP="00000000" w:rsidRDefault="00000000" w:rsidRPr="00000000" w14:paraId="000000B2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8. Аналитик проверяет корректность данных и соответствие функциональности поставленным требованиям. В случае обнаружения ошибок они фиксируются, а задача переводится на доработку разработчику, который реализовывал задачу (этап 3). Если ошибки не найдены, задача разворачивается на стенде пользовательской приемки, предназначенный для приемки задач бизнес-заказчиком или владельцем продукта.</w:t>
      </w:r>
    </w:p>
    <w:p w:rsidR="00000000" w:rsidDel="00000000" w:rsidP="00000000" w:rsidRDefault="00000000" w:rsidRPr="00000000" w14:paraId="000000B3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 9. На стенде пользовательской приемки владелец продукта проверяет реализацию задачи в соответствии с требованиями. В случае нахождения ошибок они фиксируются, а задача возвращается к ответственному за разработку специалисту (этап 3). Если ошибок не выявлено – задача готова для установки на продуктивный стенд.</w:t>
      </w:r>
    </w:p>
    <w:p w:rsidR="00000000" w:rsidDel="00000000" w:rsidP="00000000" w:rsidRDefault="00000000" w:rsidRPr="00000000" w14:paraId="000000B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keepNext w:val="0"/>
        <w:keepLines w:val="0"/>
        <w:spacing w:before="480" w:lineRule="auto"/>
        <w:ind w:firstLine="70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c6q86qk4fv0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Персонал, необходимый для обеспечения технической поддержки</w:t>
      </w:r>
    </w:p>
    <w:p w:rsidR="00000000" w:rsidDel="00000000" w:rsidP="00000000" w:rsidRDefault="00000000" w:rsidRPr="00000000" w14:paraId="000000B6">
      <w:pPr>
        <w:shd w:fill="ffffff" w:val="clear"/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обеспечения поддержания жизненного цикла программного обеспечения, в том числе устранения неисправностей, выявленных в ходе эксплуатации программного обеспечения, и совершенствования программного обеспечения, Исполнитель выделяет персонал в следующем составе и количестве: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24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DevOps-инженер;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full-stack-разработчик;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тестировщик;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аналитик;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специалист 1-й линии технической поддержки;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beforeAutospacing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специалист 2-й линии технической поддержки.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E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